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25B" w:rsidRDefault="00FE525B" w:rsidP="00960ADB">
      <w:pPr>
        <w:bidi/>
        <w:spacing w:after="0" w:line="240" w:lineRule="auto"/>
        <w:jc w:val="center"/>
        <w:rPr>
          <w:rFonts w:ascii="IranNastaliq" w:eastAsia="Times New Roman" w:hAnsi="IranNastaliq" w:cs="B Mitra"/>
          <w:b/>
          <w:bCs/>
          <w:rtl/>
          <w:lang w:bidi="fa-IR"/>
        </w:rPr>
      </w:pPr>
    </w:p>
    <w:p w:rsidR="00FC63CD" w:rsidRPr="00FC63CD" w:rsidRDefault="00FC63CD" w:rsidP="00FE525B">
      <w:pPr>
        <w:bidi/>
        <w:spacing w:after="0" w:line="240" w:lineRule="auto"/>
        <w:jc w:val="center"/>
        <w:rPr>
          <w:rFonts w:ascii="IranNastaliq" w:eastAsia="Times New Roman" w:hAnsi="IranNastaliq" w:cs="B Mitra"/>
          <w:b/>
          <w:bCs/>
          <w:sz w:val="14"/>
          <w:szCs w:val="14"/>
          <w:rtl/>
          <w:lang w:bidi="fa-IR"/>
        </w:rPr>
      </w:pPr>
      <w:r w:rsidRPr="00FC63CD">
        <w:rPr>
          <w:rFonts w:ascii="IranNastaliq" w:eastAsia="Times New Roman" w:hAnsi="IranNastaliq" w:cs="B Mitra"/>
          <w:b/>
          <w:bCs/>
          <w:rtl/>
          <w:lang w:bidi="fa-IR"/>
        </w:rPr>
        <w:t xml:space="preserve">سيلابس دروس كارشناسي رشته </w:t>
      </w:r>
      <w:r>
        <w:rPr>
          <w:rFonts w:ascii="IranNastaliq" w:eastAsia="Times New Roman" w:hAnsi="IranNastaliq" w:cs="B Mitra" w:hint="cs"/>
          <w:b/>
          <w:bCs/>
          <w:rtl/>
          <w:lang w:bidi="fa-IR"/>
        </w:rPr>
        <w:t>مدیریت آموزشی</w:t>
      </w:r>
      <w:r w:rsidR="000F451C">
        <w:rPr>
          <w:rFonts w:ascii="IranNastaliq" w:eastAsia="Times New Roman" w:hAnsi="IranNastaliq" w:cs="B Mitra" w:hint="cs"/>
          <w:b/>
          <w:bCs/>
          <w:rtl/>
          <w:lang w:bidi="fa-IR"/>
        </w:rPr>
        <w:t>(با رویکرد آموزش سازمانی)</w:t>
      </w:r>
      <w:r>
        <w:rPr>
          <w:rFonts w:ascii="IranNastaliq" w:eastAsia="Times New Roman" w:hAnsi="IranNastaliq" w:cs="B Mitra" w:hint="cs"/>
          <w:b/>
          <w:bCs/>
          <w:rtl/>
          <w:lang w:bidi="fa-IR"/>
        </w:rPr>
        <w:t>-</w:t>
      </w:r>
      <w:r w:rsidRPr="00FC63CD">
        <w:rPr>
          <w:rFonts w:ascii="IranNastaliq" w:eastAsia="Times New Roman" w:hAnsi="IranNastaliq" w:cs="B Mitra"/>
          <w:b/>
          <w:bCs/>
          <w:rtl/>
          <w:lang w:bidi="fa-IR"/>
        </w:rPr>
        <w:t xml:space="preserve"> ورودی </w:t>
      </w:r>
      <w:r>
        <w:rPr>
          <w:rFonts w:ascii="IranNastaliq" w:eastAsia="Times New Roman" w:hAnsi="IranNastaliq" w:cs="B Mitra" w:hint="cs"/>
          <w:b/>
          <w:bCs/>
          <w:rtl/>
          <w:lang w:bidi="fa-IR"/>
        </w:rPr>
        <w:t>14</w:t>
      </w:r>
      <w:r w:rsidR="00CA5E87">
        <w:rPr>
          <w:rFonts w:ascii="IranNastaliq" w:eastAsia="Times New Roman" w:hAnsi="IranNastaliq" w:cs="B Mitra" w:hint="cs"/>
          <w:b/>
          <w:bCs/>
          <w:rtl/>
          <w:lang w:bidi="fa-IR"/>
        </w:rPr>
        <w:t>04</w:t>
      </w:r>
    </w:p>
    <w:tbl>
      <w:tblPr>
        <w:tblStyle w:val="TableGrid"/>
        <w:tblpPr w:leftFromText="180" w:rightFromText="180" w:vertAnchor="text" w:tblpXSpec="center" w:tblpY="1"/>
        <w:bidiVisual/>
        <w:tblW w:w="11340" w:type="dxa"/>
        <w:tblLayout w:type="fixed"/>
        <w:tblLook w:val="0000" w:firstRow="0" w:lastRow="0" w:firstColumn="0" w:lastColumn="0" w:noHBand="0" w:noVBand="0"/>
      </w:tblPr>
      <w:tblGrid>
        <w:gridCol w:w="900"/>
        <w:gridCol w:w="2070"/>
        <w:gridCol w:w="540"/>
        <w:gridCol w:w="1440"/>
        <w:gridCol w:w="630"/>
        <w:gridCol w:w="900"/>
        <w:gridCol w:w="1890"/>
        <w:gridCol w:w="540"/>
        <w:gridCol w:w="1800"/>
        <w:gridCol w:w="630"/>
      </w:tblGrid>
      <w:tr w:rsidR="00FC63CD" w:rsidRPr="00FC63CD" w:rsidTr="0036299A">
        <w:trPr>
          <w:trHeight w:val="75"/>
        </w:trPr>
        <w:tc>
          <w:tcPr>
            <w:tcW w:w="5580" w:type="dxa"/>
            <w:gridSpan w:val="5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FC63CD" w:rsidRPr="00FC63CD" w:rsidRDefault="00FC63C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نيمسال اول</w:t>
            </w:r>
          </w:p>
        </w:tc>
        <w:tc>
          <w:tcPr>
            <w:tcW w:w="5760" w:type="dxa"/>
            <w:gridSpan w:val="5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FC63CD" w:rsidRPr="00FC63CD" w:rsidRDefault="00FC63C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نيمسال </w:t>
            </w:r>
            <w:r w:rsidR="00DD6CF6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دوم</w:t>
            </w:r>
          </w:p>
        </w:tc>
      </w:tr>
      <w:tr w:rsidR="00FC63CD" w:rsidRPr="00FC63CD" w:rsidTr="0036299A">
        <w:trPr>
          <w:trHeight w:val="349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3CD" w:rsidRPr="00FC63CD" w:rsidRDefault="00FC63C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شماره درس</w:t>
            </w:r>
          </w:p>
        </w:tc>
        <w:tc>
          <w:tcPr>
            <w:tcW w:w="2070" w:type="dxa"/>
          </w:tcPr>
          <w:p w:rsidR="00FC63CD" w:rsidRPr="00FC63CD" w:rsidRDefault="00FC63C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540" w:type="dxa"/>
          </w:tcPr>
          <w:p w:rsidR="00FC63CD" w:rsidRPr="00FC63CD" w:rsidRDefault="00FC63C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تعداد واحد</w:t>
            </w:r>
          </w:p>
        </w:tc>
        <w:tc>
          <w:tcPr>
            <w:tcW w:w="1440" w:type="dxa"/>
          </w:tcPr>
          <w:p w:rsidR="00FC63CD" w:rsidRPr="00FC63CD" w:rsidRDefault="00FC63C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پيش نياز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3CD" w:rsidRPr="00FC63CD" w:rsidRDefault="00FC63C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نوع درس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3CD" w:rsidRPr="00FC63CD" w:rsidRDefault="00FC63C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شماره درس</w:t>
            </w:r>
          </w:p>
        </w:tc>
        <w:tc>
          <w:tcPr>
            <w:tcW w:w="1890" w:type="dxa"/>
          </w:tcPr>
          <w:p w:rsidR="00FC63CD" w:rsidRPr="00FC63CD" w:rsidRDefault="00FC63C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540" w:type="dxa"/>
          </w:tcPr>
          <w:p w:rsidR="00FC63CD" w:rsidRPr="00FC63CD" w:rsidRDefault="00FC63C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تعداد واحد</w:t>
            </w:r>
          </w:p>
        </w:tc>
        <w:tc>
          <w:tcPr>
            <w:tcW w:w="1800" w:type="dxa"/>
          </w:tcPr>
          <w:p w:rsidR="00FC63CD" w:rsidRPr="00FC63CD" w:rsidRDefault="00FC63C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پيش نياز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3CD" w:rsidRPr="00FC63CD" w:rsidRDefault="00FC63C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نوع درس</w:t>
            </w:r>
          </w:p>
        </w:tc>
      </w:tr>
      <w:tr w:rsidR="0070184A" w:rsidRPr="00FC63CD" w:rsidTr="0036299A">
        <w:trPr>
          <w:trHeight w:val="235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70184A" w:rsidRPr="004D3D0A" w:rsidRDefault="009D4005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  <w:t>280</w:t>
            </w:r>
            <w:r w:rsidR="0070184A"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- 14- 18</w:t>
            </w:r>
          </w:p>
        </w:tc>
        <w:tc>
          <w:tcPr>
            <w:tcW w:w="2070" w:type="dxa"/>
          </w:tcPr>
          <w:p w:rsidR="0070184A" w:rsidRPr="004D3D0A" w:rsidRDefault="0070184A" w:rsidP="00960ADB">
            <w:pPr>
              <w:widowControl w:val="0"/>
              <w:autoSpaceDE w:val="0"/>
              <w:autoSpaceDN w:val="0"/>
              <w:bidi/>
              <w:adjustRightInd w:val="0"/>
              <w:ind w:left="8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تا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ریخ‌ آموزش در ایران و جهان</w:t>
            </w:r>
          </w:p>
        </w:tc>
        <w:tc>
          <w:tcPr>
            <w:tcW w:w="540" w:type="dxa"/>
          </w:tcPr>
          <w:p w:rsidR="0070184A" w:rsidRPr="004D3D0A" w:rsidRDefault="0070184A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70184A" w:rsidRPr="004D3D0A" w:rsidRDefault="0070184A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70184A" w:rsidRPr="004D3D0A" w:rsidRDefault="0070184A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70184A" w:rsidRPr="004D3D0A" w:rsidRDefault="009D4005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282</w:t>
            </w:r>
            <w:r w:rsidR="0070184A"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1890" w:type="dxa"/>
          </w:tcPr>
          <w:p w:rsidR="0070184A" w:rsidRPr="004D3D0A" w:rsidRDefault="009D4005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روان شناسی یادگیری</w:t>
            </w:r>
          </w:p>
        </w:tc>
        <w:tc>
          <w:tcPr>
            <w:tcW w:w="540" w:type="dxa"/>
          </w:tcPr>
          <w:p w:rsidR="0070184A" w:rsidRPr="004D3D0A" w:rsidRDefault="0070184A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70184A" w:rsidRPr="004D3D0A" w:rsidRDefault="0070184A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70184A" w:rsidRPr="004D3D0A" w:rsidRDefault="0070184A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پایه</w:t>
            </w:r>
          </w:p>
        </w:tc>
      </w:tr>
      <w:tr w:rsidR="009D4005" w:rsidRPr="00FC63CD" w:rsidTr="0036299A">
        <w:trPr>
          <w:trHeight w:val="152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9D4005" w:rsidRPr="004D3D0A" w:rsidRDefault="009D4005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281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- 14- 18</w:t>
            </w:r>
          </w:p>
        </w:tc>
        <w:tc>
          <w:tcPr>
            <w:tcW w:w="2070" w:type="dxa"/>
          </w:tcPr>
          <w:p w:rsidR="009D4005" w:rsidRPr="004D3D0A" w:rsidRDefault="009D4005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اصول تعلیم و تربیت اسلامی</w:t>
            </w:r>
          </w:p>
        </w:tc>
        <w:tc>
          <w:tcPr>
            <w:tcW w:w="540" w:type="dxa"/>
          </w:tcPr>
          <w:p w:rsidR="009D4005" w:rsidRPr="004D3D0A" w:rsidRDefault="009D4005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9D4005" w:rsidRPr="004D3D0A" w:rsidRDefault="009D4005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9D4005" w:rsidRPr="004D3D0A" w:rsidRDefault="009D4005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9D4005" w:rsidRPr="004D3D0A" w:rsidRDefault="009D4005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283-14-18</w:t>
            </w:r>
          </w:p>
        </w:tc>
        <w:tc>
          <w:tcPr>
            <w:tcW w:w="1890" w:type="dxa"/>
          </w:tcPr>
          <w:p w:rsidR="009D4005" w:rsidRPr="004D3D0A" w:rsidRDefault="009D4005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اصول یادگیری‌ و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 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توسعه‌بزرگسالان</w:t>
            </w:r>
          </w:p>
        </w:tc>
        <w:tc>
          <w:tcPr>
            <w:tcW w:w="540" w:type="dxa"/>
          </w:tcPr>
          <w:p w:rsidR="009D4005" w:rsidRPr="004D3D0A" w:rsidRDefault="009D4005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9D4005" w:rsidRPr="004D3D0A" w:rsidRDefault="009D4005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9D4005" w:rsidRPr="004D3D0A" w:rsidRDefault="009D4005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پایه</w:t>
            </w:r>
          </w:p>
        </w:tc>
      </w:tr>
      <w:tr w:rsidR="00D727E8" w:rsidRPr="00FC63CD" w:rsidTr="0036299A">
        <w:trPr>
          <w:trHeight w:val="80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288-14-18</w:t>
            </w:r>
          </w:p>
        </w:tc>
        <w:tc>
          <w:tcPr>
            <w:tcW w:w="2070" w:type="dxa"/>
          </w:tcPr>
          <w:p w:rsidR="00D727E8" w:rsidRPr="004D3D0A" w:rsidRDefault="00D727E8" w:rsidP="00960ADB">
            <w:pPr>
              <w:widowControl w:val="0"/>
              <w:autoSpaceDE w:val="0"/>
              <w:autoSpaceDN w:val="0"/>
              <w:bidi/>
              <w:adjustRightInd w:val="0"/>
              <w:ind w:left="8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اخلاق حرفه‌ای‌ در آموزش</w:t>
            </w:r>
          </w:p>
        </w:tc>
        <w:tc>
          <w:tcPr>
            <w:tcW w:w="540" w:type="dxa"/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285-14-18</w:t>
            </w:r>
          </w:p>
        </w:tc>
        <w:tc>
          <w:tcPr>
            <w:tcW w:w="1890" w:type="dxa"/>
          </w:tcPr>
          <w:p w:rsidR="00D727E8" w:rsidRPr="004D3D0A" w:rsidRDefault="00D727E8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مبانی‌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 xml:space="preserve"> و اصول برنامه‌ ریزی‌ 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آموزشی</w:t>
            </w:r>
          </w:p>
        </w:tc>
        <w:tc>
          <w:tcPr>
            <w:tcW w:w="540" w:type="dxa"/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پایه</w:t>
            </w:r>
          </w:p>
        </w:tc>
      </w:tr>
      <w:tr w:rsidR="00D727E8" w:rsidRPr="00FC63CD" w:rsidTr="0036299A">
        <w:trPr>
          <w:trHeight w:val="53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290-14-18</w:t>
            </w:r>
          </w:p>
        </w:tc>
        <w:tc>
          <w:tcPr>
            <w:tcW w:w="2070" w:type="dxa"/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مدیریت عمومی</w:t>
            </w:r>
          </w:p>
        </w:tc>
        <w:tc>
          <w:tcPr>
            <w:tcW w:w="540" w:type="dxa"/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286-14-18</w:t>
            </w:r>
          </w:p>
        </w:tc>
        <w:tc>
          <w:tcPr>
            <w:tcW w:w="1890" w:type="dxa"/>
          </w:tcPr>
          <w:p w:rsidR="00D727E8" w:rsidRPr="004D3D0A" w:rsidRDefault="00D727E8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مبانی‌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 xml:space="preserve"> و اصول برنامه‌ ریزی‌ 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درسی</w:t>
            </w:r>
          </w:p>
        </w:tc>
        <w:tc>
          <w:tcPr>
            <w:tcW w:w="540" w:type="dxa"/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پایه</w:t>
            </w:r>
          </w:p>
        </w:tc>
      </w:tr>
      <w:tr w:rsidR="00D727E8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114- 14- 18</w:t>
            </w:r>
          </w:p>
        </w:tc>
        <w:tc>
          <w:tcPr>
            <w:tcW w:w="2070" w:type="dxa"/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جامعه شناسی سازمانی</w:t>
            </w:r>
          </w:p>
        </w:tc>
        <w:tc>
          <w:tcPr>
            <w:tcW w:w="540" w:type="dxa"/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  <w:t>2</w:t>
            </w:r>
          </w:p>
        </w:tc>
        <w:tc>
          <w:tcPr>
            <w:tcW w:w="1440" w:type="dxa"/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291-14-18</w:t>
            </w:r>
          </w:p>
        </w:tc>
        <w:tc>
          <w:tcPr>
            <w:tcW w:w="1890" w:type="dxa"/>
          </w:tcPr>
          <w:p w:rsidR="00D727E8" w:rsidRPr="00F403F0" w:rsidRDefault="00D727E8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0"/>
                <w:szCs w:val="10"/>
                <w:rtl/>
                <w:lang w:bidi="fa-IR"/>
              </w:rPr>
            </w:pPr>
            <w:r w:rsidRPr="00F403F0">
              <w:rPr>
                <w:rFonts w:ascii="Times New Roman" w:eastAsia="Times New Roman" w:hAnsi="Times New Roman" w:cs="B Mitra" w:hint="cs"/>
                <w:b/>
                <w:bCs/>
                <w:sz w:val="10"/>
                <w:szCs w:val="10"/>
                <w:rtl/>
                <w:lang w:bidi="fa-IR"/>
              </w:rPr>
              <w:t>آمار کاربردی در مدیریت آموزشی - توصیفی</w:t>
            </w:r>
          </w:p>
        </w:tc>
        <w:tc>
          <w:tcPr>
            <w:tcW w:w="540" w:type="dxa"/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  <w:t>2</w:t>
            </w:r>
          </w:p>
        </w:tc>
        <w:tc>
          <w:tcPr>
            <w:tcW w:w="1800" w:type="dxa"/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D727E8" w:rsidRPr="004D3D0A" w:rsidRDefault="00D727E8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پایه</w:t>
            </w:r>
          </w:p>
        </w:tc>
      </w:tr>
      <w:tr w:rsidR="00FC620D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433-14-18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روان شناسی اجتماعی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اختیاری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111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189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اصول مدیریت و رهبری آموزشی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مدیریت عمومی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</w:tr>
      <w:tr w:rsidR="00FC620D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070-10-12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فارسی عمومی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132-14-18</w:t>
            </w:r>
          </w:p>
        </w:tc>
        <w:tc>
          <w:tcPr>
            <w:tcW w:w="189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مها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رتهای‌ ارتباطی‌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</w:tr>
      <w:tr w:rsidR="00FC620D" w:rsidRPr="00FC63CD" w:rsidTr="0036299A">
        <w:trPr>
          <w:trHeight w:val="181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  <w:bottom w:val="single" w:sz="4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042-22-30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4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تاریخ تحلیلی صدر اسلام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4" w:space="0" w:color="auto"/>
              <w:right w:val="thinThickSmallGap" w:sz="18" w:space="0" w:color="auto"/>
            </w:tcBorders>
          </w:tcPr>
          <w:p w:rsidR="00FC620D" w:rsidRPr="004D3D0A" w:rsidRDefault="00FC620D" w:rsidP="00433B48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071-10-12</w:t>
            </w:r>
          </w:p>
        </w:tc>
        <w:tc>
          <w:tcPr>
            <w:tcW w:w="189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زبان عمومی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180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</w:tr>
      <w:tr w:rsidR="00433B48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433B48" w:rsidRPr="004D3D0A" w:rsidRDefault="00433B48" w:rsidP="00433B48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001-11-10</w:t>
            </w:r>
          </w:p>
        </w:tc>
        <w:tc>
          <w:tcPr>
            <w:tcW w:w="2070" w:type="dxa"/>
          </w:tcPr>
          <w:p w:rsidR="00433B48" w:rsidRPr="004D3D0A" w:rsidRDefault="00433B48" w:rsidP="00433B48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آمادگی در برابر حوادث و سوانح</w:t>
            </w:r>
          </w:p>
        </w:tc>
        <w:tc>
          <w:tcPr>
            <w:tcW w:w="540" w:type="dxa"/>
          </w:tcPr>
          <w:p w:rsidR="00433B48" w:rsidRPr="004D3D0A" w:rsidRDefault="00433B48" w:rsidP="00433B48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1440" w:type="dxa"/>
          </w:tcPr>
          <w:p w:rsidR="00433B48" w:rsidRPr="004D3D0A" w:rsidRDefault="00433B48" w:rsidP="00433B48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433B48" w:rsidRDefault="00433B48" w:rsidP="00433B48">
            <w:pPr>
              <w:jc w:val="center"/>
            </w:pPr>
            <w:r w:rsidRPr="000D6856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433B48" w:rsidRPr="004D3D0A" w:rsidRDefault="00433B48" w:rsidP="00433B48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056-22-30</w:t>
            </w:r>
          </w:p>
        </w:tc>
        <w:tc>
          <w:tcPr>
            <w:tcW w:w="1890" w:type="dxa"/>
          </w:tcPr>
          <w:p w:rsidR="00433B48" w:rsidRPr="004D3D0A" w:rsidRDefault="00433B48" w:rsidP="00433B48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اخلاق اسلامی‌</w:t>
            </w:r>
          </w:p>
        </w:tc>
        <w:tc>
          <w:tcPr>
            <w:tcW w:w="540" w:type="dxa"/>
          </w:tcPr>
          <w:p w:rsidR="00433B48" w:rsidRPr="004D3D0A" w:rsidRDefault="00433B48" w:rsidP="00433B48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433B48" w:rsidRPr="004D3D0A" w:rsidRDefault="00433B48" w:rsidP="00433B48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433B48" w:rsidRPr="004D3D0A" w:rsidRDefault="00433B48" w:rsidP="00433B48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</w:tr>
      <w:tr w:rsidR="00433B48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433B48" w:rsidRPr="004D3D0A" w:rsidRDefault="00433B48" w:rsidP="00433B48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  <w:t>22-26-002</w:t>
            </w:r>
          </w:p>
        </w:tc>
        <w:tc>
          <w:tcPr>
            <w:tcW w:w="2070" w:type="dxa"/>
          </w:tcPr>
          <w:p w:rsidR="00433B48" w:rsidRPr="004D3D0A" w:rsidRDefault="00433B48" w:rsidP="00433B48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ایمنی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 و </w:t>
            </w: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بهداشت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شغلی</w:t>
            </w:r>
          </w:p>
        </w:tc>
        <w:tc>
          <w:tcPr>
            <w:tcW w:w="540" w:type="dxa"/>
          </w:tcPr>
          <w:p w:rsidR="00433B48" w:rsidRPr="004D3D0A" w:rsidRDefault="00433B48" w:rsidP="00433B48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  <w:t>0</w:t>
            </w:r>
          </w:p>
        </w:tc>
        <w:tc>
          <w:tcPr>
            <w:tcW w:w="1440" w:type="dxa"/>
          </w:tcPr>
          <w:p w:rsidR="00433B48" w:rsidRPr="004D3D0A" w:rsidRDefault="00433B48" w:rsidP="00433B48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433B48" w:rsidRDefault="00433B48" w:rsidP="00433B48">
            <w:pPr>
              <w:jc w:val="center"/>
            </w:pPr>
            <w:r w:rsidRPr="000D6856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5760" w:type="dxa"/>
            <w:gridSpan w:val="5"/>
            <w:vMerge w:val="restart"/>
            <w:tcBorders>
              <w:left w:val="thinThickSmallGap" w:sz="18" w:space="0" w:color="auto"/>
              <w:right w:val="thinThickSmallGap" w:sz="18" w:space="0" w:color="auto"/>
            </w:tcBorders>
          </w:tcPr>
          <w:p w:rsidR="00433B48" w:rsidRPr="004D3D0A" w:rsidRDefault="00433B48" w:rsidP="00433B48">
            <w:pPr>
              <w:tabs>
                <w:tab w:val="left" w:pos="3784"/>
              </w:tabs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19 واحد</w:t>
            </w:r>
          </w:p>
        </w:tc>
      </w:tr>
      <w:tr w:rsidR="00FC620D" w:rsidRPr="00FC63CD" w:rsidTr="0036299A">
        <w:trPr>
          <w:trHeight w:val="66"/>
        </w:trPr>
        <w:tc>
          <w:tcPr>
            <w:tcW w:w="5580" w:type="dxa"/>
            <w:gridSpan w:val="5"/>
            <w:tcBorders>
              <w:top w:val="nil"/>
              <w:left w:val="thinThickSmallGap" w:sz="18" w:space="0" w:color="auto"/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18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واحد</w:t>
            </w:r>
          </w:p>
        </w:tc>
        <w:tc>
          <w:tcPr>
            <w:tcW w:w="576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FC620D" w:rsidRPr="004D3D0A" w:rsidRDefault="00FC620D" w:rsidP="00960ADB">
            <w:pPr>
              <w:tabs>
                <w:tab w:val="left" w:pos="3784"/>
              </w:tabs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C620D" w:rsidRPr="00FC63CD" w:rsidTr="00FE525B">
        <w:trPr>
          <w:trHeight w:val="42"/>
        </w:trPr>
        <w:tc>
          <w:tcPr>
            <w:tcW w:w="5580" w:type="dxa"/>
            <w:gridSpan w:val="5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FC620D" w:rsidRPr="00FC63CD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نيمسال </w:t>
            </w: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سوم</w:t>
            </w:r>
          </w:p>
        </w:tc>
        <w:tc>
          <w:tcPr>
            <w:tcW w:w="5760" w:type="dxa"/>
            <w:gridSpan w:val="5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FC620D" w:rsidRPr="00FC63CD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نيمسال </w:t>
            </w: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چهارم</w:t>
            </w:r>
          </w:p>
        </w:tc>
      </w:tr>
      <w:tr w:rsidR="00FC620D" w:rsidRPr="00FC63CD" w:rsidTr="0036299A">
        <w:trPr>
          <w:trHeight w:val="213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1D7443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1D7443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شماره درس</w:t>
            </w:r>
          </w:p>
        </w:tc>
        <w:tc>
          <w:tcPr>
            <w:tcW w:w="2070" w:type="dxa"/>
          </w:tcPr>
          <w:p w:rsidR="00FC620D" w:rsidRPr="001D7443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1D7443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540" w:type="dxa"/>
          </w:tcPr>
          <w:p w:rsidR="00FC620D" w:rsidRPr="001D7443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1D7443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تعداد واحد</w:t>
            </w:r>
          </w:p>
        </w:tc>
        <w:tc>
          <w:tcPr>
            <w:tcW w:w="1440" w:type="dxa"/>
          </w:tcPr>
          <w:p w:rsidR="00FC620D" w:rsidRPr="001D7443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1D7443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پيش نياز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1D7443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1D7443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نوع درس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1D7443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1D7443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شماره درس</w:t>
            </w:r>
          </w:p>
        </w:tc>
        <w:tc>
          <w:tcPr>
            <w:tcW w:w="1890" w:type="dxa"/>
          </w:tcPr>
          <w:p w:rsidR="00FC620D" w:rsidRPr="001D7443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1D7443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540" w:type="dxa"/>
          </w:tcPr>
          <w:p w:rsidR="00FC620D" w:rsidRPr="001D7443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1D7443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تعداد واحد</w:t>
            </w:r>
          </w:p>
        </w:tc>
        <w:tc>
          <w:tcPr>
            <w:tcW w:w="1800" w:type="dxa"/>
          </w:tcPr>
          <w:p w:rsidR="00FC620D" w:rsidRPr="001D7443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1D7443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پيش نياز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1D7443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1D7443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نوع درس</w:t>
            </w:r>
          </w:p>
        </w:tc>
      </w:tr>
      <w:tr w:rsidR="00FC620D" w:rsidRPr="00FC63CD" w:rsidTr="0036299A">
        <w:trPr>
          <w:trHeight w:val="178"/>
        </w:trPr>
        <w:tc>
          <w:tcPr>
            <w:tcW w:w="900" w:type="dxa"/>
            <w:vMerge w:val="restart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287-14-18</w:t>
            </w:r>
          </w:p>
        </w:tc>
        <w:tc>
          <w:tcPr>
            <w:tcW w:w="2070" w:type="dxa"/>
            <w:vMerge w:val="restart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مبانی و اصول آموزش مهارتی</w:t>
            </w:r>
          </w:p>
        </w:tc>
        <w:tc>
          <w:tcPr>
            <w:tcW w:w="540" w:type="dxa"/>
            <w:vMerge w:val="restart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  <w:vMerge w:val="restart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مبانی اصول برنامه ریزی آموزشی</w:t>
            </w:r>
          </w:p>
        </w:tc>
        <w:tc>
          <w:tcPr>
            <w:tcW w:w="630" w:type="dxa"/>
            <w:vMerge w:val="restart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900" w:type="dxa"/>
            <w:vMerge w:val="restart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284-14-18</w:t>
            </w:r>
          </w:p>
        </w:tc>
        <w:tc>
          <w:tcPr>
            <w:tcW w:w="1890" w:type="dxa"/>
            <w:vMerge w:val="restart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روش تحقیق در مدیریت آموزشی 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tabs>
                <w:tab w:val="center" w:pos="162"/>
              </w:tabs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  <w:vMerge w:val="restart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10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آمار کاربردی در مدیریت آموزشی -استنباطی</w:t>
            </w:r>
          </w:p>
        </w:tc>
        <w:tc>
          <w:tcPr>
            <w:tcW w:w="630" w:type="dxa"/>
            <w:vMerge w:val="restart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پایه</w:t>
            </w:r>
          </w:p>
        </w:tc>
      </w:tr>
      <w:tr w:rsidR="00FC620D" w:rsidRPr="00FC63CD" w:rsidTr="0036299A">
        <w:trPr>
          <w:trHeight w:val="136"/>
        </w:trPr>
        <w:tc>
          <w:tcPr>
            <w:tcW w:w="900" w:type="dxa"/>
            <w:vMerge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2070" w:type="dxa"/>
            <w:vMerge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vMerge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440" w:type="dxa"/>
            <w:vMerge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</w:p>
        </w:tc>
        <w:tc>
          <w:tcPr>
            <w:tcW w:w="1890" w:type="dxa"/>
            <w:vMerge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</w:tcPr>
          <w:p w:rsidR="00FC620D" w:rsidRPr="004D3D0A" w:rsidRDefault="00FC620D" w:rsidP="00960ADB">
            <w:pPr>
              <w:tabs>
                <w:tab w:val="center" w:pos="162"/>
              </w:tabs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1800" w:type="dxa"/>
            <w:vMerge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10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C620D" w:rsidRPr="00FC63CD" w:rsidTr="0036299A">
        <w:trPr>
          <w:trHeight w:val="178"/>
        </w:trPr>
        <w:tc>
          <w:tcPr>
            <w:tcW w:w="900" w:type="dxa"/>
            <w:vMerge w:val="restart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289- 14- 18</w:t>
            </w:r>
          </w:p>
        </w:tc>
        <w:tc>
          <w:tcPr>
            <w:tcW w:w="2070" w:type="dxa"/>
            <w:vMerge w:val="restart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الگوها و روش های تدریس در آموزش سازمانی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  <w:vMerge w:val="restart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مبانی‌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 xml:space="preserve">و اصول برنامه‌ ریزی‌ 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درسی</w:t>
            </w:r>
          </w:p>
        </w:tc>
        <w:tc>
          <w:tcPr>
            <w:tcW w:w="630" w:type="dxa"/>
            <w:vMerge w:val="restart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900" w:type="dxa"/>
            <w:vMerge w:val="restart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117-14-18</w:t>
            </w:r>
          </w:p>
        </w:tc>
        <w:tc>
          <w:tcPr>
            <w:tcW w:w="1890" w:type="dxa"/>
            <w:vMerge w:val="restart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آموزش و بهسازی کارکنان</w:t>
            </w:r>
          </w:p>
        </w:tc>
        <w:tc>
          <w:tcPr>
            <w:tcW w:w="540" w:type="dxa"/>
            <w:vMerge w:val="restart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  <w:vMerge w:val="restart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مدیریت آموزش سازمانی</w:t>
            </w:r>
          </w:p>
        </w:tc>
        <w:tc>
          <w:tcPr>
            <w:tcW w:w="630" w:type="dxa"/>
            <w:vMerge w:val="restart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</w:tr>
      <w:tr w:rsidR="00FC620D" w:rsidRPr="00FC63CD" w:rsidTr="0036299A">
        <w:trPr>
          <w:trHeight w:val="177"/>
        </w:trPr>
        <w:tc>
          <w:tcPr>
            <w:tcW w:w="900" w:type="dxa"/>
            <w:vMerge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2070" w:type="dxa"/>
            <w:vMerge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1440" w:type="dxa"/>
            <w:vMerge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890" w:type="dxa"/>
            <w:vMerge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vMerge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800" w:type="dxa"/>
            <w:vMerge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C620D" w:rsidRPr="00FC63CD" w:rsidTr="0036299A">
        <w:trPr>
          <w:trHeight w:val="305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292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10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آمار کاربردی در مدیریت آموزشی -استنباطی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آمار کاربردی در مدیریت آموزشی - توصیفی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پایه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121-14-18</w:t>
            </w:r>
          </w:p>
        </w:tc>
        <w:tc>
          <w:tcPr>
            <w:tcW w:w="189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مدیریت پروژه در آموزش 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مدیریت آموزش سازمانی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</w:tr>
      <w:tr w:rsidR="00FC620D" w:rsidRPr="00FC63CD" w:rsidTr="0036299A">
        <w:trPr>
          <w:trHeight w:val="43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113-14-18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مدیریت آموزش سازمانی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اصول یادگیری‌ و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 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توسعه‌بزرگسالان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123-14-18</w:t>
            </w:r>
          </w:p>
        </w:tc>
        <w:tc>
          <w:tcPr>
            <w:tcW w:w="189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استانداردهای بین المللی آموزش سازمانی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</w:tr>
      <w:tr w:rsidR="00FC620D" w:rsidRPr="00FC63CD" w:rsidTr="0036299A">
        <w:trPr>
          <w:trHeight w:val="161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124-14-18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10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متون تخصصی در مدیریت آموزشی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D730C" w:rsidP="00960ADB">
            <w:pPr>
              <w:bidi/>
              <w:jc w:val="center"/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زبان عمومی</w:t>
            </w:r>
            <w:bookmarkStart w:id="0" w:name="_GoBack"/>
            <w:bookmarkEnd w:id="0"/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126-14-18</w:t>
            </w:r>
          </w:p>
        </w:tc>
        <w:tc>
          <w:tcPr>
            <w:tcW w:w="189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برنامه ریزی در آموزش های مهارتی 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مبانی‌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 xml:space="preserve"> و اصول برنامه‌ ریزی‌ 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آموزشی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</w:tr>
      <w:tr w:rsidR="00FC620D" w:rsidRPr="00FC63CD" w:rsidTr="0036299A">
        <w:trPr>
          <w:trHeight w:val="202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136-14-18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کاربرد اخلاق اسلامی در سازمان ها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8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اخلاق حرفه‌ای‌ در آموزش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127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1890" w:type="dxa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نیاز سنجی و طراحی آموزشی 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مبانی‌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 xml:space="preserve"> و اصول برنامه‌ ریزی‌ 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درسی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تخصص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ی</w:t>
            </w:r>
          </w:p>
        </w:tc>
      </w:tr>
      <w:tr w:rsidR="00FC620D" w:rsidRPr="00FC63CD" w:rsidTr="0036299A">
        <w:trPr>
          <w:trHeight w:val="161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137-14-18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یادگیری الکترونیکی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134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189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کاربرد مدیریت دانش در سازمان ها 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تخصص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ی</w:t>
            </w:r>
          </w:p>
        </w:tc>
      </w:tr>
      <w:tr w:rsidR="00960ADB" w:rsidRPr="00FC63CD" w:rsidTr="0036299A">
        <w:trPr>
          <w:trHeight w:val="66"/>
        </w:trPr>
        <w:tc>
          <w:tcPr>
            <w:tcW w:w="900" w:type="dxa"/>
            <w:vMerge w:val="restart"/>
            <w:tcBorders>
              <w:left w:val="thinThickSmallGap" w:sz="18" w:space="0" w:color="auto"/>
            </w:tcBorders>
          </w:tcPr>
          <w:p w:rsidR="00960ADB" w:rsidRPr="004D3D0A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18-14-431</w:t>
            </w:r>
          </w:p>
        </w:tc>
        <w:tc>
          <w:tcPr>
            <w:tcW w:w="2070" w:type="dxa"/>
            <w:vMerge w:val="restart"/>
          </w:tcPr>
          <w:p w:rsidR="00960ADB" w:rsidRPr="004D3D0A" w:rsidRDefault="00960ADB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سیاست گذاری آموزشی</w:t>
            </w:r>
          </w:p>
        </w:tc>
        <w:tc>
          <w:tcPr>
            <w:tcW w:w="540" w:type="dxa"/>
            <w:vMerge w:val="restart"/>
          </w:tcPr>
          <w:p w:rsidR="00960ADB" w:rsidRPr="004D3D0A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  <w:vMerge w:val="restart"/>
          </w:tcPr>
          <w:p w:rsidR="00960ADB" w:rsidRPr="004D3D0A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vMerge w:val="restart"/>
            <w:tcBorders>
              <w:right w:val="thinThickSmallGap" w:sz="18" w:space="0" w:color="auto"/>
            </w:tcBorders>
          </w:tcPr>
          <w:p w:rsidR="00960ADB" w:rsidRPr="004D3D0A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اختیاری</w:t>
            </w:r>
          </w:p>
        </w:tc>
        <w:tc>
          <w:tcPr>
            <w:tcW w:w="900" w:type="dxa"/>
            <w:vMerge w:val="restart"/>
            <w:tcBorders>
              <w:left w:val="thinThickSmallGap" w:sz="18" w:space="0" w:color="auto"/>
            </w:tcBorders>
          </w:tcPr>
          <w:p w:rsidR="00960ADB" w:rsidRPr="004D3D0A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141-14-18</w:t>
            </w:r>
          </w:p>
        </w:tc>
        <w:tc>
          <w:tcPr>
            <w:tcW w:w="1890" w:type="dxa"/>
            <w:vMerge w:val="restart"/>
          </w:tcPr>
          <w:p w:rsidR="00960ADB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کاربرد نرم افزارهای آموزشی </w:t>
            </w:r>
          </w:p>
          <w:p w:rsidR="00960ADB" w:rsidRPr="004D3D0A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</w:tcPr>
          <w:p w:rsidR="00960ADB" w:rsidRPr="004D3D0A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  <w:t>1</w:t>
            </w:r>
          </w:p>
        </w:tc>
        <w:tc>
          <w:tcPr>
            <w:tcW w:w="1800" w:type="dxa"/>
            <w:vMerge w:val="restart"/>
          </w:tcPr>
          <w:p w:rsidR="00960ADB" w:rsidRPr="004D3D0A" w:rsidRDefault="00960ADB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یادگیری الکترونیکی</w:t>
            </w:r>
          </w:p>
        </w:tc>
        <w:tc>
          <w:tcPr>
            <w:tcW w:w="630" w:type="dxa"/>
            <w:vMerge w:val="restart"/>
            <w:tcBorders>
              <w:right w:val="thinThickSmallGap" w:sz="18" w:space="0" w:color="auto"/>
            </w:tcBorders>
          </w:tcPr>
          <w:p w:rsidR="00960ADB" w:rsidRPr="004D3D0A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تخصص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ی</w:t>
            </w:r>
          </w:p>
        </w:tc>
      </w:tr>
      <w:tr w:rsidR="00960ADB" w:rsidRPr="00FC63CD" w:rsidTr="0036299A">
        <w:trPr>
          <w:trHeight w:val="66"/>
        </w:trPr>
        <w:tc>
          <w:tcPr>
            <w:tcW w:w="900" w:type="dxa"/>
            <w:vMerge/>
            <w:tcBorders>
              <w:left w:val="thinThickSmallGap" w:sz="18" w:space="0" w:color="auto"/>
            </w:tcBorders>
          </w:tcPr>
          <w:p w:rsidR="00960ADB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2070" w:type="dxa"/>
            <w:vMerge/>
          </w:tcPr>
          <w:p w:rsidR="00960ADB" w:rsidRDefault="00960ADB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  <w:vMerge/>
          </w:tcPr>
          <w:p w:rsidR="00960ADB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440" w:type="dxa"/>
            <w:vMerge/>
          </w:tcPr>
          <w:p w:rsidR="00960ADB" w:rsidRPr="004D3D0A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right w:val="thinThickSmallGap" w:sz="18" w:space="0" w:color="auto"/>
            </w:tcBorders>
          </w:tcPr>
          <w:p w:rsidR="00960ADB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thinThickSmallGap" w:sz="18" w:space="0" w:color="auto"/>
            </w:tcBorders>
          </w:tcPr>
          <w:p w:rsidR="00960ADB" w:rsidRPr="004D3D0A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890" w:type="dxa"/>
            <w:vMerge/>
          </w:tcPr>
          <w:p w:rsidR="00960ADB" w:rsidRPr="004D3D0A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540" w:type="dxa"/>
          </w:tcPr>
          <w:p w:rsidR="00960ADB" w:rsidRPr="004D3D0A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  <w:t>1</w:t>
            </w:r>
          </w:p>
        </w:tc>
        <w:tc>
          <w:tcPr>
            <w:tcW w:w="1800" w:type="dxa"/>
            <w:vMerge/>
          </w:tcPr>
          <w:p w:rsidR="00960ADB" w:rsidRPr="004D3D0A" w:rsidRDefault="00960ADB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630" w:type="dxa"/>
            <w:vMerge/>
            <w:tcBorders>
              <w:right w:val="thinThickSmallGap" w:sz="18" w:space="0" w:color="auto"/>
            </w:tcBorders>
          </w:tcPr>
          <w:p w:rsidR="00960ADB" w:rsidRPr="004D3D0A" w:rsidRDefault="00960ADB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C620D" w:rsidRPr="00FC63CD" w:rsidTr="0036299A">
        <w:trPr>
          <w:trHeight w:val="103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015- 22-30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اندیشه اسلامی1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016-22-30</w:t>
            </w:r>
          </w:p>
        </w:tc>
        <w:tc>
          <w:tcPr>
            <w:tcW w:w="189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اندیشه اسلامی 2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اندیشه اسلامی1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</w:tr>
      <w:tr w:rsidR="00FC620D" w:rsidRPr="00FC63CD" w:rsidTr="0036299A">
        <w:trPr>
          <w:trHeight w:val="61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080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 xml:space="preserve">- 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18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تربیت بدنی1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  <w:t>1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  <w:t>083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 xml:space="preserve">- 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18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18</w:t>
            </w:r>
          </w:p>
        </w:tc>
        <w:tc>
          <w:tcPr>
            <w:tcW w:w="189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ورزش 1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180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تربیت بدنی1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</w:tr>
      <w:tr w:rsidR="00FC620D" w:rsidRPr="00FC63CD" w:rsidTr="0036299A">
        <w:trPr>
          <w:trHeight w:val="75"/>
        </w:trPr>
        <w:tc>
          <w:tcPr>
            <w:tcW w:w="5580" w:type="dxa"/>
            <w:gridSpan w:val="5"/>
            <w:tcBorders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20 واحد</w:t>
            </w:r>
          </w:p>
        </w:tc>
        <w:tc>
          <w:tcPr>
            <w:tcW w:w="5760" w:type="dxa"/>
            <w:gridSpan w:val="5"/>
            <w:tcBorders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20 واحد</w:t>
            </w:r>
          </w:p>
        </w:tc>
      </w:tr>
      <w:tr w:rsidR="00FC620D" w:rsidRPr="00FC63CD" w:rsidTr="00FE525B">
        <w:trPr>
          <w:trHeight w:val="93"/>
        </w:trPr>
        <w:tc>
          <w:tcPr>
            <w:tcW w:w="5580" w:type="dxa"/>
            <w:gridSpan w:val="5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FC620D" w:rsidRPr="00FC63CD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نيمسال </w:t>
            </w: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پنجم</w:t>
            </w:r>
          </w:p>
        </w:tc>
        <w:tc>
          <w:tcPr>
            <w:tcW w:w="5760" w:type="dxa"/>
            <w:gridSpan w:val="5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FC620D" w:rsidRPr="00FC63CD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نيمسال </w:t>
            </w: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ششم</w:t>
            </w:r>
          </w:p>
        </w:tc>
      </w:tr>
      <w:tr w:rsidR="00FC620D" w:rsidRPr="00FC63CD" w:rsidTr="0036299A">
        <w:trPr>
          <w:trHeight w:val="364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FC63CD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شماره درس</w:t>
            </w:r>
          </w:p>
        </w:tc>
        <w:tc>
          <w:tcPr>
            <w:tcW w:w="2070" w:type="dxa"/>
          </w:tcPr>
          <w:p w:rsidR="00FC620D" w:rsidRPr="00FC63CD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540" w:type="dxa"/>
          </w:tcPr>
          <w:p w:rsidR="00FC620D" w:rsidRPr="00FC63CD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تعداد واحد</w:t>
            </w:r>
          </w:p>
        </w:tc>
        <w:tc>
          <w:tcPr>
            <w:tcW w:w="1440" w:type="dxa"/>
          </w:tcPr>
          <w:p w:rsidR="00FC620D" w:rsidRPr="00FC63CD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پيش نياز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FC63CD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نوع درس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FC63CD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شماره درس</w:t>
            </w:r>
          </w:p>
        </w:tc>
        <w:tc>
          <w:tcPr>
            <w:tcW w:w="1890" w:type="dxa"/>
          </w:tcPr>
          <w:p w:rsidR="00FC620D" w:rsidRPr="00FC63CD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540" w:type="dxa"/>
          </w:tcPr>
          <w:p w:rsidR="00FC620D" w:rsidRPr="00FC63CD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تعداد واحد</w:t>
            </w:r>
          </w:p>
        </w:tc>
        <w:tc>
          <w:tcPr>
            <w:tcW w:w="1800" w:type="dxa"/>
          </w:tcPr>
          <w:p w:rsidR="00FC620D" w:rsidRPr="00FC63CD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پيش نياز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FC63CD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نوع درس</w:t>
            </w:r>
          </w:p>
        </w:tc>
      </w:tr>
      <w:tr w:rsidR="00FC620D" w:rsidRPr="00FC63CD" w:rsidTr="0036299A">
        <w:trPr>
          <w:trHeight w:val="134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115-14-18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کار آفرینی آموزشی 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122</w:t>
            </w:r>
            <w:r w:rsidRPr="00F76C29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189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سیستم های اطلاعات مدیریت </w:t>
            </w:r>
          </w:p>
        </w:tc>
        <w:tc>
          <w:tcPr>
            <w:tcW w:w="54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</w:tr>
      <w:tr w:rsidR="00FC620D" w:rsidRPr="00FC63CD" w:rsidTr="0036299A">
        <w:trPr>
          <w:trHeight w:val="92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131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-14- 18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توسعه و تحول سازمانی 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128</w:t>
            </w:r>
            <w:r w:rsidRPr="00F76C29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189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ارزشیابی آموزش سازمانی</w:t>
            </w:r>
          </w:p>
        </w:tc>
        <w:tc>
          <w:tcPr>
            <w:tcW w:w="54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</w:tr>
      <w:tr w:rsidR="00FC620D" w:rsidRPr="00FC63CD" w:rsidTr="0036299A">
        <w:trPr>
          <w:trHeight w:val="53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133-14- 18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توسعه یادگیری سازمانی 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کاربرد مدیریت دانش در سازمان ها 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129</w:t>
            </w:r>
            <w:r w:rsidRPr="00F76C29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189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توانمند سازی کارکنان </w:t>
            </w:r>
          </w:p>
        </w:tc>
        <w:tc>
          <w:tcPr>
            <w:tcW w:w="54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آموزش و بهسازی کارکنان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</w:tr>
      <w:tr w:rsidR="00FC620D" w:rsidRPr="00FC63CD" w:rsidTr="0036299A">
        <w:trPr>
          <w:trHeight w:val="53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139-14- 18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اصول و روش های آموزش ترکیبی 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یادگیری الکترونیکی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135</w:t>
            </w: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1890" w:type="dxa"/>
          </w:tcPr>
          <w:p w:rsidR="00FC620D" w:rsidRPr="00F76C29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8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مسائل آموزش سازمانی در ایران</w:t>
            </w:r>
          </w:p>
        </w:tc>
        <w:tc>
          <w:tcPr>
            <w:tcW w:w="54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</w:tr>
      <w:tr w:rsidR="00FC620D" w:rsidRPr="00FC63CD" w:rsidTr="0036299A">
        <w:trPr>
          <w:trHeight w:val="11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140-14- 18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یادگیری سیار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tabs>
                <w:tab w:val="center" w:pos="207"/>
              </w:tabs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یادگیری الکترونیکی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تخصصی 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177187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112</w:t>
            </w:r>
            <w:r w:rsidRPr="00177187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1890" w:type="dxa"/>
          </w:tcPr>
          <w:p w:rsidR="00FC620D" w:rsidRPr="00177187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10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177187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رفتار و روابط انسانی در سازمان</w:t>
            </w:r>
          </w:p>
        </w:tc>
        <w:tc>
          <w:tcPr>
            <w:tcW w:w="540" w:type="dxa"/>
          </w:tcPr>
          <w:p w:rsidR="00FC620D" w:rsidRPr="00177187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177187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177187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177187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مدیریت عمومی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177187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177187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</w:tr>
      <w:tr w:rsidR="00FC620D" w:rsidRPr="00FC63CD" w:rsidTr="0036299A">
        <w:trPr>
          <w:trHeight w:val="124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138-14- 18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محتوی الکترونیکی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ind w:left="6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یادگیری الکترونیکی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تخصصی 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143</w:t>
            </w: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-14- 18</w:t>
            </w:r>
          </w:p>
        </w:tc>
        <w:tc>
          <w:tcPr>
            <w:tcW w:w="189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کارورزی(2):آموزش نیروی انسانی در سازمان های صنعتی</w:t>
            </w:r>
          </w:p>
        </w:tc>
        <w:tc>
          <w:tcPr>
            <w:tcW w:w="54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کارورزی1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</w:tr>
      <w:tr w:rsidR="00FC620D" w:rsidRPr="00FC63CD" w:rsidTr="0036299A">
        <w:trPr>
          <w:trHeight w:val="22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142-14- 18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کارورزی(1):آموزش نیروی انسانی در سازمان های آموزشی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sz w:val="12"/>
                <w:szCs w:val="12"/>
                <w:rtl/>
                <w:lang w:bidi="fa-IR"/>
              </w:rPr>
              <w:t>استانداردهای بین المللی آموزش سازمانی</w:t>
            </w:r>
          </w:p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sz w:val="12"/>
                <w:szCs w:val="12"/>
                <w:rtl/>
                <w:lang w:bidi="fa-IR"/>
              </w:rPr>
              <w:t>آموزش و بهسازی کارکنان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146</w:t>
            </w: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-14- 18</w:t>
            </w:r>
          </w:p>
        </w:tc>
        <w:tc>
          <w:tcPr>
            <w:tcW w:w="189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پروژه (2):اجرای دوره آموزشی</w:t>
            </w:r>
          </w:p>
        </w:tc>
        <w:tc>
          <w:tcPr>
            <w:tcW w:w="54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مدیریت آموزش سازمانی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</w:tr>
      <w:tr w:rsidR="00FC620D" w:rsidRPr="00FC63CD" w:rsidTr="0036299A">
        <w:trPr>
          <w:trHeight w:val="82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145-14- 18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پروژه (1):نیاز سنجی و طراحی دوره آموزشی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نیاز سنجی و طراحی آموزشی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434</w:t>
            </w: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189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حقوق کار</w:t>
            </w:r>
          </w:p>
        </w:tc>
        <w:tc>
          <w:tcPr>
            <w:tcW w:w="54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اختیاری</w:t>
            </w:r>
          </w:p>
        </w:tc>
      </w:tr>
      <w:tr w:rsidR="00FC620D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436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207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حقوق مالکیت فکری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اختیاری</w:t>
            </w:r>
          </w:p>
        </w:tc>
        <w:tc>
          <w:tcPr>
            <w:tcW w:w="900" w:type="dxa"/>
            <w:tcBorders>
              <w:lef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437</w:t>
            </w: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189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اقتصاد آموزش</w:t>
            </w:r>
          </w:p>
        </w:tc>
        <w:tc>
          <w:tcPr>
            <w:tcW w:w="54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F76C29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اختیاری</w:t>
            </w:r>
          </w:p>
        </w:tc>
      </w:tr>
      <w:tr w:rsidR="00FC620D" w:rsidRPr="00FC63CD" w:rsidTr="00F403F0">
        <w:trPr>
          <w:trHeight w:val="62"/>
        </w:trPr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051- 22-30</w:t>
            </w:r>
          </w:p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052-22-30</w:t>
            </w:r>
          </w:p>
        </w:tc>
        <w:tc>
          <w:tcPr>
            <w:tcW w:w="2070" w:type="dxa"/>
            <w:tcBorders>
              <w:top w:val="single" w:sz="2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تفس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ی</w:t>
            </w:r>
            <w:r w:rsidRPr="004D3D0A">
              <w:rPr>
                <w:rFonts w:ascii="Times New Roman" w:eastAsia="Times New Roman" w:hAnsi="Times New Roman" w:cs="B Mitra" w:hint="eastAsia"/>
                <w:b/>
                <w:bCs/>
                <w:sz w:val="12"/>
                <w:szCs w:val="12"/>
                <w:rtl/>
                <w:lang w:bidi="fa-IR"/>
              </w:rPr>
              <w:t>ر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 xml:space="preserve"> موضوع</w:t>
            </w: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ی</w:t>
            </w: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 xml:space="preserve"> قرآن </w:t>
            </w:r>
          </w:p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تفسیر موضوعی نهج البلاغه</w:t>
            </w:r>
          </w:p>
        </w:tc>
        <w:tc>
          <w:tcPr>
            <w:tcW w:w="5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FC620D" w:rsidRPr="004D3D0A" w:rsidRDefault="00FC620D" w:rsidP="00960ADB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4D3D0A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900" w:type="dxa"/>
            <w:tcBorders>
              <w:top w:val="single" w:sz="2" w:space="0" w:color="auto"/>
              <w:left w:val="thinThickSmallGap" w:sz="18" w:space="0" w:color="auto"/>
            </w:tcBorders>
          </w:tcPr>
          <w:p w:rsidR="00FC620D" w:rsidRPr="007960B8" w:rsidRDefault="00FC620D" w:rsidP="00960ADB">
            <w:pPr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  <w:t>057</w:t>
            </w:r>
            <w:r w:rsidRPr="007960B8"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  <w:t>-22-30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:rsidR="00FC620D" w:rsidRPr="007960B8" w:rsidRDefault="00FC620D" w:rsidP="00960ADB">
            <w:pPr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  <w:t>علوم و معارف دفاع مقدس و مقاومت</w:t>
            </w:r>
          </w:p>
        </w:tc>
        <w:tc>
          <w:tcPr>
            <w:tcW w:w="540" w:type="dxa"/>
            <w:tcBorders>
              <w:bottom w:val="single" w:sz="2" w:space="0" w:color="auto"/>
              <w:right w:val="single" w:sz="2" w:space="0" w:color="auto"/>
            </w:tcBorders>
          </w:tcPr>
          <w:p w:rsidR="00FC620D" w:rsidRPr="007960B8" w:rsidRDefault="00FC620D" w:rsidP="00960ADB">
            <w:pPr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2" w:space="0" w:color="auto"/>
            </w:tcBorders>
          </w:tcPr>
          <w:p w:rsidR="00FC620D" w:rsidRPr="007960B8" w:rsidRDefault="00FC620D" w:rsidP="00960ADB">
            <w:pPr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  <w:r w:rsidRPr="007960B8"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bottom w:val="single" w:sz="2" w:space="0" w:color="auto"/>
              <w:right w:val="thinThickSmallGap" w:sz="18" w:space="0" w:color="auto"/>
            </w:tcBorders>
          </w:tcPr>
          <w:p w:rsidR="00FC620D" w:rsidRPr="007960B8" w:rsidRDefault="00FC620D" w:rsidP="00960ADB">
            <w:pPr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</w:tr>
      <w:tr w:rsidR="0036299A" w:rsidRPr="00FC63CD" w:rsidTr="0036299A">
        <w:trPr>
          <w:trHeight w:val="66"/>
        </w:trPr>
        <w:tc>
          <w:tcPr>
            <w:tcW w:w="5580" w:type="dxa"/>
            <w:gridSpan w:val="5"/>
            <w:tcBorders>
              <w:top w:val="nil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36299A" w:rsidRPr="00FC63CD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IranNastaliq" w:eastAsia="Times New Roman" w:hAnsi="IranNastaliq" w:cs="B Mitra" w:hint="cs"/>
                <w:b/>
                <w:bCs/>
                <w:noProof/>
                <w:sz w:val="16"/>
                <w:szCs w:val="16"/>
                <w:rtl/>
              </w:rPr>
              <w:t>20</w:t>
            </w:r>
            <w:r w:rsidRPr="00FC63CD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واحد</w:t>
            </w:r>
          </w:p>
        </w:tc>
        <w:tc>
          <w:tcPr>
            <w:tcW w:w="5760" w:type="dxa"/>
            <w:gridSpan w:val="5"/>
            <w:tcBorders>
              <w:top w:val="nil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36299A" w:rsidRPr="00FC63CD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IranNastaliq" w:eastAsia="Times New Roman" w:hAnsi="IranNastaliq" w:cs="B Mitra" w:hint="cs"/>
                <w:b/>
                <w:bCs/>
                <w:noProof/>
                <w:sz w:val="16"/>
                <w:szCs w:val="16"/>
                <w:rtl/>
              </w:rPr>
              <w:t>20</w:t>
            </w:r>
            <w:r w:rsidRPr="00FC63CD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واحد</w:t>
            </w:r>
          </w:p>
        </w:tc>
      </w:tr>
      <w:tr w:rsidR="0036299A" w:rsidRPr="00FC63CD" w:rsidTr="00FE525B">
        <w:trPr>
          <w:trHeight w:val="66"/>
        </w:trPr>
        <w:tc>
          <w:tcPr>
            <w:tcW w:w="5580" w:type="dxa"/>
            <w:gridSpan w:val="5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:rsidR="0036299A" w:rsidRPr="00FC63CD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نيمسال </w:t>
            </w: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هفتم</w:t>
            </w:r>
          </w:p>
        </w:tc>
        <w:tc>
          <w:tcPr>
            <w:tcW w:w="5760" w:type="dxa"/>
            <w:gridSpan w:val="5"/>
            <w:vMerge w:val="restart"/>
            <w:tcBorders>
              <w:top w:val="single" w:sz="2" w:space="0" w:color="auto"/>
              <w:left w:val="thinThickSmallGap" w:sz="18" w:space="0" w:color="auto"/>
              <w:right w:val="thinThickSmallGap" w:sz="18" w:space="0" w:color="auto"/>
            </w:tcBorders>
          </w:tcPr>
          <w:p w:rsidR="0036299A" w:rsidRPr="004D3D0A" w:rsidRDefault="0036299A" w:rsidP="0036299A">
            <w:pPr>
              <w:bidi/>
              <w:jc w:val="lowKashida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D3D0A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تعداد کل واحدهای درسی دوره کارشناسی مدیریت آموزشی 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137</w:t>
            </w:r>
            <w:r w:rsidRPr="004D3D0A">
              <w:rPr>
                <w:rFonts w:cs="B Mitra" w:hint="cs"/>
                <w:sz w:val="20"/>
                <w:szCs w:val="20"/>
                <w:rtl/>
                <w:lang w:bidi="fa-IR"/>
              </w:rPr>
              <w:t>واحد به شرح ذیل می باشد:</w:t>
            </w:r>
          </w:p>
          <w:p w:rsidR="0036299A" w:rsidRPr="004D3D0A" w:rsidRDefault="0036299A" w:rsidP="0036299A">
            <w:pPr>
              <w:bidi/>
              <w:jc w:val="lowKashida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D3D0A">
              <w:rPr>
                <w:rFonts w:cs="B Mitra" w:hint="cs"/>
                <w:sz w:val="20"/>
                <w:szCs w:val="20"/>
                <w:rtl/>
                <w:lang w:bidi="fa-IR"/>
              </w:rPr>
              <w:t>- دروس پایه:</w:t>
            </w:r>
            <w:r w:rsidRPr="004D3D0A">
              <w:rPr>
                <w:rFonts w:cs="B Mitra"/>
                <w:sz w:val="20"/>
                <w:szCs w:val="20"/>
                <w:lang w:bidi="fa-IR"/>
              </w:rPr>
              <w:t>28</w:t>
            </w:r>
            <w:r w:rsidRPr="004D3D0A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واحد</w:t>
            </w:r>
          </w:p>
          <w:p w:rsidR="0036299A" w:rsidRPr="004D3D0A" w:rsidRDefault="0036299A" w:rsidP="0036299A">
            <w:pPr>
              <w:bidi/>
              <w:jc w:val="lowKashida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D3D0A">
              <w:rPr>
                <w:rFonts w:cs="B Mitra" w:hint="cs"/>
                <w:sz w:val="20"/>
                <w:szCs w:val="20"/>
                <w:rtl/>
                <w:lang w:bidi="fa-IR"/>
              </w:rPr>
              <w:t>- دروس تخصصی:</w:t>
            </w:r>
            <w:r w:rsidRPr="004D3D0A">
              <w:rPr>
                <w:rFonts w:cs="B Mitra"/>
                <w:sz w:val="20"/>
                <w:szCs w:val="20"/>
                <w:lang w:bidi="fa-IR"/>
              </w:rPr>
              <w:t>74</w:t>
            </w:r>
            <w:r w:rsidRPr="004D3D0A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واحد</w:t>
            </w:r>
          </w:p>
          <w:p w:rsidR="0036299A" w:rsidRPr="004D3D0A" w:rsidRDefault="0036299A" w:rsidP="0036299A">
            <w:pPr>
              <w:bidi/>
              <w:jc w:val="lowKashida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D3D0A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- دروس اختیاری: </w:t>
            </w:r>
            <w:r w:rsidRPr="004D3D0A">
              <w:rPr>
                <w:rFonts w:cs="B Mitra"/>
                <w:sz w:val="20"/>
                <w:szCs w:val="20"/>
                <w:lang w:bidi="fa-IR"/>
              </w:rPr>
              <w:t>10</w:t>
            </w:r>
            <w:r w:rsidRPr="004D3D0A">
              <w:rPr>
                <w:rFonts w:cs="B Mitra" w:hint="cs"/>
                <w:sz w:val="20"/>
                <w:szCs w:val="20"/>
                <w:rtl/>
                <w:lang w:bidi="fa-IR"/>
              </w:rPr>
              <w:t>واحد</w:t>
            </w:r>
          </w:p>
          <w:p w:rsidR="0036299A" w:rsidRDefault="0036299A" w:rsidP="00433B48">
            <w:pPr>
              <w:bidi/>
              <w:jc w:val="lowKashida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D3D0A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- دروس عمومی: </w:t>
            </w:r>
            <w:r w:rsidR="00433B48">
              <w:rPr>
                <w:rFonts w:cs="B Mitra"/>
                <w:sz w:val="20"/>
                <w:szCs w:val="20"/>
                <w:lang w:bidi="fa-IR"/>
              </w:rPr>
              <w:t>25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واحد </w:t>
            </w:r>
          </w:p>
          <w:p w:rsidR="0036299A" w:rsidRDefault="0036299A" w:rsidP="0036299A">
            <w:pPr>
              <w:bidi/>
              <w:jc w:val="lowKashida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D3D0A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دانشجویانی که معدل نیمسال آنها کمتر از 12 باشد در نیمسال بعد فقط مجاز به انتخاب حداکثر 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15</w:t>
            </w:r>
            <w:r w:rsidRPr="004D3D0A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واحد می باشد و دانشجویانی که معدل نیمسال آنها حداقل 17 باشد در نیمسال بعد می توانند تا سقف 24 واحد انتخاب نمایند. </w:t>
            </w:r>
          </w:p>
          <w:p w:rsidR="0036299A" w:rsidRPr="004D3D0A" w:rsidRDefault="0036299A" w:rsidP="0036299A">
            <w:pPr>
              <w:bidi/>
              <w:jc w:val="lowKashida"/>
              <w:rPr>
                <w:rFonts w:cs="B Mitra"/>
                <w:sz w:val="20"/>
                <w:szCs w:val="20"/>
                <w:lang w:bidi="fa-IR"/>
              </w:rPr>
            </w:pPr>
            <w:r w:rsidRPr="004D3D0A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از دروس عمومی گروه معارف در هر نیمسال فقط دو واحد انتخاب شود.</w:t>
            </w:r>
          </w:p>
          <w:p w:rsidR="0036299A" w:rsidRDefault="0036299A" w:rsidP="002E7874">
            <w:pPr>
              <w:tabs>
                <w:tab w:val="left" w:pos="2037"/>
              </w:tabs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36299A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36299A" w:rsidRPr="00FC63CD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شماره درس</w:t>
            </w:r>
          </w:p>
        </w:tc>
        <w:tc>
          <w:tcPr>
            <w:tcW w:w="2070" w:type="dxa"/>
          </w:tcPr>
          <w:p w:rsidR="0036299A" w:rsidRPr="00FC63CD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نام درس</w:t>
            </w:r>
          </w:p>
        </w:tc>
        <w:tc>
          <w:tcPr>
            <w:tcW w:w="540" w:type="dxa"/>
          </w:tcPr>
          <w:p w:rsidR="0036299A" w:rsidRPr="00FC63CD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تعداد واحد</w:t>
            </w:r>
          </w:p>
        </w:tc>
        <w:tc>
          <w:tcPr>
            <w:tcW w:w="1440" w:type="dxa"/>
          </w:tcPr>
          <w:p w:rsidR="0036299A" w:rsidRPr="00FC63CD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پيش نياز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36299A" w:rsidRPr="00FC63CD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4"/>
                <w:szCs w:val="14"/>
                <w:rtl/>
                <w:lang w:bidi="fa-IR"/>
              </w:rPr>
            </w:pPr>
            <w:r w:rsidRPr="00FC63CD">
              <w:rPr>
                <w:rFonts w:ascii="Times New Roman" w:eastAsia="Times New Roman" w:hAnsi="Times New Roman" w:cs="B Mitra" w:hint="cs"/>
                <w:b/>
                <w:bCs/>
                <w:sz w:val="14"/>
                <w:szCs w:val="14"/>
                <w:rtl/>
                <w:lang w:bidi="fa-IR"/>
              </w:rPr>
              <w:t>نوع درس</w:t>
            </w:r>
          </w:p>
        </w:tc>
        <w:tc>
          <w:tcPr>
            <w:tcW w:w="576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36299A" w:rsidRDefault="0036299A" w:rsidP="002E7874">
            <w:pPr>
              <w:tabs>
                <w:tab w:val="left" w:pos="2037"/>
              </w:tabs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36299A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116</w:t>
            </w: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207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مدیریت منابع انسانی</w:t>
            </w:r>
          </w:p>
        </w:tc>
        <w:tc>
          <w:tcPr>
            <w:tcW w:w="5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مدیریت عمومی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576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36299A" w:rsidRDefault="0036299A" w:rsidP="002E7874">
            <w:pPr>
              <w:tabs>
                <w:tab w:val="left" w:pos="2037"/>
              </w:tabs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36299A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118</w:t>
            </w: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207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 xml:space="preserve">روان شناسی صنعتی و سازمانی </w:t>
            </w:r>
          </w:p>
        </w:tc>
        <w:tc>
          <w:tcPr>
            <w:tcW w:w="5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576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36299A" w:rsidRDefault="0036299A" w:rsidP="002E7874">
            <w:pPr>
              <w:tabs>
                <w:tab w:val="left" w:pos="2037"/>
              </w:tabs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36299A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119</w:t>
            </w: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207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اصول مدیریت کسب و کار</w:t>
            </w:r>
          </w:p>
        </w:tc>
        <w:tc>
          <w:tcPr>
            <w:tcW w:w="5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576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36299A" w:rsidRDefault="0036299A" w:rsidP="002E7874">
            <w:pPr>
              <w:tabs>
                <w:tab w:val="left" w:pos="2037"/>
              </w:tabs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36299A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120</w:t>
            </w: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207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بودجه بندی برنامه های آموزشی</w:t>
            </w:r>
          </w:p>
        </w:tc>
        <w:tc>
          <w:tcPr>
            <w:tcW w:w="5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576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36299A" w:rsidRDefault="0036299A" w:rsidP="002E7874">
            <w:pPr>
              <w:tabs>
                <w:tab w:val="left" w:pos="2037"/>
              </w:tabs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36299A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125</w:t>
            </w: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207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متون تخصصی در آموزش سازمانی</w:t>
            </w:r>
          </w:p>
        </w:tc>
        <w:tc>
          <w:tcPr>
            <w:tcW w:w="5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36299A" w:rsidRPr="008337B6" w:rsidRDefault="0036299A" w:rsidP="0036299A">
            <w:pPr>
              <w:widowControl w:val="0"/>
              <w:autoSpaceDE w:val="0"/>
              <w:autoSpaceDN w:val="0"/>
              <w:bidi/>
              <w:adjustRightInd w:val="0"/>
              <w:ind w:left="100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AC536D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متون تخصصی در مدیریت آموزشی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576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36299A" w:rsidRDefault="0036299A" w:rsidP="002E7874">
            <w:pPr>
              <w:tabs>
                <w:tab w:val="left" w:pos="2037"/>
              </w:tabs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36299A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130</w:t>
            </w: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207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سنجش و توسعه استعداد</w:t>
            </w:r>
          </w:p>
        </w:tc>
        <w:tc>
          <w:tcPr>
            <w:tcW w:w="5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576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36299A" w:rsidRDefault="0036299A" w:rsidP="002E7874">
            <w:pPr>
              <w:tabs>
                <w:tab w:val="left" w:pos="2037"/>
              </w:tabs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36299A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144</w:t>
            </w: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207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کارورزی(3):آموزش نیروی انسانی در سازمان های بازرگانی</w:t>
            </w:r>
          </w:p>
        </w:tc>
        <w:tc>
          <w:tcPr>
            <w:tcW w:w="540" w:type="dxa"/>
          </w:tcPr>
          <w:p w:rsidR="0036299A" w:rsidRPr="00F76C29" w:rsidRDefault="0036299A" w:rsidP="0036299A">
            <w:pPr>
              <w:tabs>
                <w:tab w:val="left" w:pos="217"/>
                <w:tab w:val="center" w:pos="266"/>
              </w:tabs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کارورزی2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576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36299A" w:rsidRDefault="0036299A" w:rsidP="002E7874">
            <w:pPr>
              <w:tabs>
                <w:tab w:val="left" w:pos="2037"/>
              </w:tabs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36299A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147</w:t>
            </w: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-14-18</w:t>
            </w:r>
          </w:p>
        </w:tc>
        <w:tc>
          <w:tcPr>
            <w:tcW w:w="207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پروژه (3):ارزشیابی دوره آموزشی</w:t>
            </w:r>
          </w:p>
        </w:tc>
        <w:tc>
          <w:tcPr>
            <w:tcW w:w="5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ارزشیابی آموزش سازمانی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تخصصی</w:t>
            </w:r>
          </w:p>
        </w:tc>
        <w:tc>
          <w:tcPr>
            <w:tcW w:w="576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36299A" w:rsidRDefault="0036299A" w:rsidP="002E7874">
            <w:pPr>
              <w:tabs>
                <w:tab w:val="left" w:pos="2037"/>
              </w:tabs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36299A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056- 22-30</w:t>
            </w:r>
          </w:p>
        </w:tc>
        <w:tc>
          <w:tcPr>
            <w:tcW w:w="207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دانش و جمعیت خانواده</w:t>
            </w:r>
          </w:p>
        </w:tc>
        <w:tc>
          <w:tcPr>
            <w:tcW w:w="5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righ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عمومی</w:t>
            </w:r>
          </w:p>
        </w:tc>
        <w:tc>
          <w:tcPr>
            <w:tcW w:w="576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36299A" w:rsidRDefault="0036299A" w:rsidP="0036299A">
            <w:pPr>
              <w:tabs>
                <w:tab w:val="left" w:pos="2037"/>
              </w:tabs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36299A" w:rsidRPr="00FC63CD" w:rsidTr="0036299A">
        <w:trPr>
          <w:trHeight w:val="66"/>
        </w:trPr>
        <w:tc>
          <w:tcPr>
            <w:tcW w:w="900" w:type="dxa"/>
            <w:tcBorders>
              <w:left w:val="thinThickSmallGap" w:sz="18" w:space="0" w:color="auto"/>
              <w:right w:val="single" w:sz="4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031-22-30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انقلاب اسلامی و ریشه ها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-----</w:t>
            </w:r>
          </w:p>
        </w:tc>
        <w:tc>
          <w:tcPr>
            <w:tcW w:w="630" w:type="dxa"/>
            <w:tcBorders>
              <w:left w:val="single" w:sz="4" w:space="0" w:color="auto"/>
              <w:right w:val="thinThickSmallGap" w:sz="18" w:space="0" w:color="auto"/>
            </w:tcBorders>
          </w:tcPr>
          <w:p w:rsidR="0036299A" w:rsidRPr="00F76C29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  <w:r w:rsidRPr="00F76C29"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  <w:t>عموم</w:t>
            </w:r>
            <w:r w:rsidRPr="00F76C29">
              <w:rPr>
                <w:rFonts w:ascii="Times New Roman" w:eastAsia="Times New Roman" w:hAnsi="Times New Roman" w:cs="B Mitra" w:hint="cs"/>
                <w:b/>
                <w:bCs/>
                <w:sz w:val="12"/>
                <w:szCs w:val="12"/>
                <w:rtl/>
                <w:lang w:bidi="fa-IR"/>
              </w:rPr>
              <w:t>ی</w:t>
            </w:r>
          </w:p>
        </w:tc>
        <w:tc>
          <w:tcPr>
            <w:tcW w:w="5760" w:type="dxa"/>
            <w:gridSpan w:val="5"/>
            <w:vMerge/>
            <w:tcBorders>
              <w:left w:val="thinThickSmallGap" w:sz="18" w:space="0" w:color="auto"/>
              <w:right w:val="thinThickSmallGap" w:sz="18" w:space="0" w:color="auto"/>
            </w:tcBorders>
          </w:tcPr>
          <w:p w:rsidR="0036299A" w:rsidRDefault="0036299A" w:rsidP="0036299A">
            <w:pPr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36299A" w:rsidRPr="00FC63CD" w:rsidTr="0036299A">
        <w:trPr>
          <w:trHeight w:val="70"/>
        </w:trPr>
        <w:tc>
          <w:tcPr>
            <w:tcW w:w="5580" w:type="dxa"/>
            <w:gridSpan w:val="5"/>
            <w:tcBorders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36299A" w:rsidRPr="00FC63CD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20</w:t>
            </w:r>
            <w:r w:rsidRPr="00FC63CD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واحد</w:t>
            </w:r>
          </w:p>
        </w:tc>
        <w:tc>
          <w:tcPr>
            <w:tcW w:w="5760" w:type="dxa"/>
            <w:gridSpan w:val="5"/>
            <w:vMerge/>
            <w:tcBorders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</w:tcPr>
          <w:p w:rsidR="0036299A" w:rsidRPr="00FC63CD" w:rsidRDefault="0036299A" w:rsidP="0036299A">
            <w:pPr>
              <w:bidi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</w:tbl>
    <w:p w:rsidR="0045705F" w:rsidRPr="00D727E8" w:rsidRDefault="0045705F" w:rsidP="00D727E8">
      <w:pPr>
        <w:bidi/>
      </w:pPr>
    </w:p>
    <w:sectPr w:rsidR="0045705F" w:rsidRPr="00D727E8" w:rsidSect="00C45EA8">
      <w:pgSz w:w="12240" w:h="15840" w:code="1"/>
      <w:pgMar w:top="0" w:right="720" w:bottom="0" w:left="72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BC2"/>
    <w:rsid w:val="000539D6"/>
    <w:rsid w:val="00093E93"/>
    <w:rsid w:val="000F451C"/>
    <w:rsid w:val="000F5F63"/>
    <w:rsid w:val="00177187"/>
    <w:rsid w:val="00180278"/>
    <w:rsid w:val="00185755"/>
    <w:rsid w:val="001D7443"/>
    <w:rsid w:val="002706B5"/>
    <w:rsid w:val="00293946"/>
    <w:rsid w:val="002D1BC2"/>
    <w:rsid w:val="0036299A"/>
    <w:rsid w:val="003867E9"/>
    <w:rsid w:val="003E3FC8"/>
    <w:rsid w:val="0040514C"/>
    <w:rsid w:val="00433B48"/>
    <w:rsid w:val="0045705F"/>
    <w:rsid w:val="00470C63"/>
    <w:rsid w:val="00477852"/>
    <w:rsid w:val="004B6DE3"/>
    <w:rsid w:val="004D3D0A"/>
    <w:rsid w:val="00501B08"/>
    <w:rsid w:val="005029C9"/>
    <w:rsid w:val="005475A6"/>
    <w:rsid w:val="005852CE"/>
    <w:rsid w:val="005854BB"/>
    <w:rsid w:val="00645BA5"/>
    <w:rsid w:val="00645E46"/>
    <w:rsid w:val="00697AF6"/>
    <w:rsid w:val="0070184A"/>
    <w:rsid w:val="00763E3D"/>
    <w:rsid w:val="00783B2A"/>
    <w:rsid w:val="007E2947"/>
    <w:rsid w:val="008337B6"/>
    <w:rsid w:val="00873995"/>
    <w:rsid w:val="008A697C"/>
    <w:rsid w:val="008E5126"/>
    <w:rsid w:val="0090204C"/>
    <w:rsid w:val="00960ADB"/>
    <w:rsid w:val="009735A5"/>
    <w:rsid w:val="009D4005"/>
    <w:rsid w:val="00A42820"/>
    <w:rsid w:val="00AC536D"/>
    <w:rsid w:val="00AE3265"/>
    <w:rsid w:val="00B52032"/>
    <w:rsid w:val="00C55798"/>
    <w:rsid w:val="00C91982"/>
    <w:rsid w:val="00CA5E87"/>
    <w:rsid w:val="00D268CB"/>
    <w:rsid w:val="00D27626"/>
    <w:rsid w:val="00D46261"/>
    <w:rsid w:val="00D624AF"/>
    <w:rsid w:val="00D727E8"/>
    <w:rsid w:val="00D77B40"/>
    <w:rsid w:val="00DA6DD9"/>
    <w:rsid w:val="00DC5087"/>
    <w:rsid w:val="00DD6CF6"/>
    <w:rsid w:val="00E15588"/>
    <w:rsid w:val="00E45C2D"/>
    <w:rsid w:val="00E87FD3"/>
    <w:rsid w:val="00EB2D60"/>
    <w:rsid w:val="00EC2299"/>
    <w:rsid w:val="00EE3C12"/>
    <w:rsid w:val="00EE7E10"/>
    <w:rsid w:val="00F15451"/>
    <w:rsid w:val="00F2541A"/>
    <w:rsid w:val="00F30C9B"/>
    <w:rsid w:val="00F403F0"/>
    <w:rsid w:val="00F477C5"/>
    <w:rsid w:val="00F50773"/>
    <w:rsid w:val="00F76C29"/>
    <w:rsid w:val="00FB36B4"/>
    <w:rsid w:val="00FC3BCC"/>
    <w:rsid w:val="00FC620D"/>
    <w:rsid w:val="00FC63CD"/>
    <w:rsid w:val="00FD6032"/>
    <w:rsid w:val="00FD730C"/>
    <w:rsid w:val="00FE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D765E5-5209-4D68-90BB-A304749E3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3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2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9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71DAE-CF6C-42C8-81EC-EC253D247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40</cp:revision>
  <cp:lastPrinted>2026-05-23T06:20:00Z</cp:lastPrinted>
  <dcterms:created xsi:type="dcterms:W3CDTF">2024-05-08T06:25:00Z</dcterms:created>
  <dcterms:modified xsi:type="dcterms:W3CDTF">2026-09-16T04:19:00Z</dcterms:modified>
</cp:coreProperties>
</file>